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F1" w:rsidRDefault="00FB49F1" w:rsidP="00FB49F1">
      <w:pPr>
        <w:pStyle w:val="a3"/>
      </w:pPr>
      <w:r>
        <w:t>УВАЖАЕМЫЕ РОДИТЕЛИ! Обратите внимание на режим посещения образовательных организаций</w:t>
      </w:r>
      <w:r>
        <w:br/>
      </w:r>
      <w:r>
        <w:br/>
        <w:t>ДЕТСКИЕ САДЫ</w:t>
      </w:r>
      <w:r>
        <w:br/>
        <w:t>С 17 марта в детских садах введен режим свободного посещения. При принятии решения о свободном посещении родитель (законный представитель) должен письменно (на бумажном носителе, с использованием электронной почты, мессенджеров) уведомить детский сад о своем решении и времени отсутствия ребенка.</w:t>
      </w:r>
      <w:r>
        <w:br/>
        <w:t>В соответствии с действующими нормами СанПиН в случае отсутствия ребенка в детском саду более 5 дней необходимо предоставить медицинскую справку.</w:t>
      </w:r>
      <w:r>
        <w:br/>
      </w:r>
      <w:r>
        <w:br/>
        <w:t>ШКОЛЫ</w:t>
      </w:r>
      <w:r>
        <w:br/>
        <w:t>С 17 марта по 22 марта в школах введен режим свободного посещения.</w:t>
      </w:r>
      <w:r>
        <w:br/>
        <w:t>С 23 марта по 29 марта – плановые каникулы во ВСЕХ школах.</w:t>
      </w:r>
      <w:r>
        <w:br/>
        <w:t>С 30 марта по 12 апреля в школах вводится режим дистанционного обучения</w:t>
      </w:r>
      <w:proofErr w:type="gramStart"/>
      <w:r>
        <w:t>.</w:t>
      </w:r>
      <w:proofErr w:type="gramEnd"/>
      <w:r>
        <w:t xml:space="preserve"> Всю необходимую информацию </w:t>
      </w:r>
      <w:r w:rsidR="00413E35">
        <w:t xml:space="preserve">о механизме его реализации </w:t>
      </w:r>
      <w:r>
        <w:t>можно будет узнать в образовательном учреждении.</w:t>
      </w:r>
      <w:r>
        <w:br/>
      </w:r>
      <w:r>
        <w:br/>
        <w:t>УЧРЕЖДЕНИЯ ДОПОЛНИТЕЛЬНОГО ОБРАЗОВАНИЯ</w:t>
      </w:r>
      <w:r>
        <w:br/>
        <w:t>С 17 марта по 23 марта действует режим свободного посещения. О принятии решения о свободном посещении родитель (законный представитель) должен письменно (на бумажном носителе, с использованием электронной почты, электронного дневника, мессенджеров) уведомить образовательное учреждение, указав период отсутствия ребенка на занятиях.</w:t>
      </w:r>
      <w:r>
        <w:br/>
        <w:t>С 23 марта по 12 апреля все организации дополнительного образования вне зависимости от формы собственности (государственные, муниципальные, частные) переходят на дистанционный режим обучения. </w:t>
      </w:r>
    </w:p>
    <w:p w:rsidR="00331913" w:rsidRPr="00331913" w:rsidRDefault="00331913" w:rsidP="00331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запрещена организация детских лагерей</w:t>
      </w:r>
      <w:r w:rsidR="00077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весенние каникулы.</w:t>
      </w:r>
    </w:p>
    <w:p w:rsidR="00FB49F1" w:rsidRDefault="00FB49F1" w:rsidP="00FB49F1">
      <w:pPr>
        <w:pStyle w:val="a3"/>
      </w:pPr>
      <w:r>
        <w:t>Информация об изменении или отмене указанного режима будет доведена до родителей (законных представителей) дополнительно.</w:t>
      </w:r>
    </w:p>
    <w:p w:rsidR="00FB49F1" w:rsidRDefault="00FB49F1" w:rsidP="00FB49F1">
      <w:pPr>
        <w:pStyle w:val="a3"/>
      </w:pPr>
      <w:r>
        <w:t>Решение об окончании периода дистанционного обучения после 12 апреля будет приниматься на федеральном уровне с учетом эпидемиологической ситуации.</w:t>
      </w:r>
    </w:p>
    <w:p w:rsidR="0061175B" w:rsidRDefault="00FB49F1" w:rsidP="003E1380">
      <w:pPr>
        <w:pStyle w:val="a3"/>
      </w:pPr>
      <w:r>
        <w:t xml:space="preserve">Указ Губернатора Ярославской области  «О мерах по предупреждению завоза на территорию Ярославской области новой </w:t>
      </w:r>
      <w:proofErr w:type="spellStart"/>
      <w:r>
        <w:t>короновирусной</w:t>
      </w:r>
      <w:proofErr w:type="spellEnd"/>
      <w:r w:rsidR="00413E35">
        <w:t xml:space="preserve"> инф</w:t>
      </w:r>
      <w:r w:rsidR="003E1380">
        <w:t>е</w:t>
      </w:r>
      <w:r w:rsidR="00413E35">
        <w:t>кц</w:t>
      </w:r>
      <w:proofErr w:type="gramStart"/>
      <w:r w:rsidR="00413E35">
        <w:t>ии и ее</w:t>
      </w:r>
      <w:proofErr w:type="gramEnd"/>
      <w:r w:rsidR="00413E35">
        <w:t xml:space="preserve"> распространении».</w:t>
      </w:r>
    </w:p>
    <w:sectPr w:rsidR="0061175B" w:rsidSect="0061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49F1"/>
    <w:rsid w:val="00077541"/>
    <w:rsid w:val="00331913"/>
    <w:rsid w:val="003E1380"/>
    <w:rsid w:val="00413E35"/>
    <w:rsid w:val="0061175B"/>
    <w:rsid w:val="00C03103"/>
    <w:rsid w:val="00FB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derunova</dc:creator>
  <cp:lastModifiedBy>ignatieva</cp:lastModifiedBy>
  <cp:revision>5</cp:revision>
  <dcterms:created xsi:type="dcterms:W3CDTF">2020-03-19T13:41:00Z</dcterms:created>
  <dcterms:modified xsi:type="dcterms:W3CDTF">2020-03-19T13:46:00Z</dcterms:modified>
</cp:coreProperties>
</file>